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EF" w:rsidRDefault="00A069FA">
      <w:pPr>
        <w:spacing w:line="259" w:lineRule="auto"/>
        <w:ind w:left="6379"/>
        <w:jc w:val="both"/>
        <w:rPr>
          <w:szCs w:val="24"/>
        </w:rPr>
      </w:pPr>
      <w:r>
        <w:rPr>
          <w:szCs w:val="24"/>
        </w:rPr>
        <w:t xml:space="preserve">Branduolinės saugos reikalavimų </w:t>
      </w:r>
    </w:p>
    <w:p w:rsidR="00F265EF" w:rsidRDefault="00A069FA">
      <w:pPr>
        <w:spacing w:line="259" w:lineRule="auto"/>
        <w:ind w:left="6379"/>
        <w:jc w:val="both"/>
        <w:rPr>
          <w:szCs w:val="24"/>
        </w:rPr>
      </w:pPr>
      <w:r>
        <w:rPr>
          <w:szCs w:val="24"/>
        </w:rPr>
        <w:t xml:space="preserve">BSR-1.1.3-2016 „Valstybinės </w:t>
      </w:r>
    </w:p>
    <w:p w:rsidR="00F265EF" w:rsidRDefault="00A069FA">
      <w:pPr>
        <w:spacing w:line="259" w:lineRule="auto"/>
        <w:ind w:left="6379"/>
        <w:jc w:val="both"/>
        <w:rPr>
          <w:szCs w:val="24"/>
        </w:rPr>
      </w:pPr>
      <w:r>
        <w:rPr>
          <w:szCs w:val="24"/>
        </w:rPr>
        <w:t xml:space="preserve">atominės energetikos saugos </w:t>
      </w:r>
    </w:p>
    <w:p w:rsidR="00F265EF" w:rsidRDefault="00A069FA">
      <w:pPr>
        <w:spacing w:line="259" w:lineRule="auto"/>
        <w:ind w:left="6379"/>
        <w:jc w:val="both"/>
        <w:rPr>
          <w:szCs w:val="24"/>
        </w:rPr>
      </w:pPr>
      <w:r>
        <w:rPr>
          <w:szCs w:val="24"/>
        </w:rPr>
        <w:t>inspekcijos patikrinimai“</w:t>
      </w:r>
    </w:p>
    <w:p w:rsidR="00F265EF" w:rsidRDefault="00A069FA">
      <w:pPr>
        <w:spacing w:line="259" w:lineRule="auto"/>
        <w:ind w:left="5103" w:firstLine="1276"/>
        <w:jc w:val="both"/>
        <w:rPr>
          <w:szCs w:val="24"/>
        </w:rPr>
      </w:pPr>
      <w:r>
        <w:rPr>
          <w:szCs w:val="24"/>
        </w:rPr>
        <w:t>2 priedas</w:t>
      </w:r>
    </w:p>
    <w:p w:rsidR="00F265EF" w:rsidRDefault="00F265EF">
      <w:pPr>
        <w:spacing w:line="259" w:lineRule="auto"/>
        <w:jc w:val="center"/>
        <w:rPr>
          <w:b/>
          <w:szCs w:val="24"/>
        </w:rPr>
      </w:pPr>
    </w:p>
    <w:p w:rsidR="00F265EF" w:rsidRDefault="00A069FA">
      <w:pPr>
        <w:spacing w:line="259" w:lineRule="auto"/>
        <w:jc w:val="center"/>
        <w:rPr>
          <w:b/>
          <w:szCs w:val="24"/>
        </w:rPr>
      </w:pPr>
      <w:r>
        <w:rPr>
          <w:b/>
          <w:szCs w:val="24"/>
        </w:rPr>
        <w:t>ATITIKTIES NUSTATYTIEMS RADIACINĖS SAUGOS REIKALAVIMAMS DEKLARACIJA</w:t>
      </w:r>
    </w:p>
    <w:p w:rsidR="00F265EF" w:rsidRDefault="00F265EF">
      <w:pPr>
        <w:spacing w:line="259" w:lineRule="auto"/>
        <w:jc w:val="center"/>
        <w:rPr>
          <w:b/>
          <w:szCs w:val="24"/>
        </w:rPr>
      </w:pPr>
    </w:p>
    <w:p w:rsidR="00F265EF" w:rsidRDefault="00A069FA">
      <w:pPr>
        <w:spacing w:line="259" w:lineRule="auto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20__ m. _________________ d.</w:t>
      </w:r>
    </w:p>
    <w:p w:rsidR="00F265EF" w:rsidRDefault="00F265EF">
      <w:pPr>
        <w:spacing w:line="259" w:lineRule="auto"/>
        <w:jc w:val="both"/>
        <w:rPr>
          <w:szCs w:val="24"/>
          <w:lang w:eastAsia="lt-LT"/>
        </w:rPr>
      </w:pPr>
    </w:p>
    <w:p w:rsidR="00F265EF" w:rsidRDefault="00A069FA">
      <w:pPr>
        <w:spacing w:line="259" w:lineRule="auto"/>
        <w:jc w:val="both"/>
        <w:rPr>
          <w:szCs w:val="24"/>
        </w:rPr>
      </w:pPr>
      <w:r>
        <w:rPr>
          <w:szCs w:val="24"/>
        </w:rPr>
        <w:t xml:space="preserve">Aš, </w:t>
      </w:r>
      <w:r>
        <w:rPr>
          <w:szCs w:val="24"/>
        </w:rPr>
        <w:t>_______________________________________________________________________________,</w:t>
      </w:r>
    </w:p>
    <w:p w:rsidR="00F265EF" w:rsidRDefault="00A069FA">
      <w:pPr>
        <w:spacing w:line="259" w:lineRule="auto"/>
        <w:rPr>
          <w:szCs w:val="24"/>
        </w:rPr>
      </w:pPr>
      <w:r>
        <w:rPr>
          <w:szCs w:val="24"/>
        </w:rPr>
        <w:t xml:space="preserve">(Juridinio asmens vadovo arba fizinio asmens, kuriam yra išduota Valstybinės atominės energetikos </w:t>
      </w:r>
    </w:p>
    <w:p w:rsidR="00F265EF" w:rsidRDefault="00A069FA">
      <w:pPr>
        <w:spacing w:line="259" w:lineRule="auto"/>
        <w:rPr>
          <w:szCs w:val="24"/>
        </w:rPr>
      </w:pPr>
      <w:r>
        <w:rPr>
          <w:szCs w:val="24"/>
        </w:rPr>
        <w:t>saugos inspekcijos arba Radiacinės saugos centro licencija ar laikinasis lei</w:t>
      </w:r>
      <w:r>
        <w:rPr>
          <w:szCs w:val="24"/>
        </w:rPr>
        <w:t xml:space="preserve">dimas (toliau – licencijos ar laikinojo leidimo turėtojas), </w:t>
      </w:r>
    </w:p>
    <w:p w:rsidR="00F265EF" w:rsidRDefault="00A069FA">
      <w:pPr>
        <w:spacing w:line="259" w:lineRule="auto"/>
        <w:ind w:firstLine="3969"/>
        <w:rPr>
          <w:szCs w:val="24"/>
        </w:rPr>
      </w:pPr>
      <w:r>
        <w:rPr>
          <w:szCs w:val="24"/>
        </w:rPr>
        <w:t>vardas ir pavardė)</w:t>
      </w:r>
    </w:p>
    <w:p w:rsidR="00F265EF" w:rsidRDefault="00F265EF">
      <w:pPr>
        <w:spacing w:line="259" w:lineRule="auto"/>
        <w:jc w:val="both"/>
        <w:rPr>
          <w:szCs w:val="24"/>
        </w:rPr>
      </w:pPr>
    </w:p>
    <w:p w:rsidR="00F265EF" w:rsidRDefault="00A069FA">
      <w:pPr>
        <w:spacing w:line="259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_______________________________________________________________________________,</w:t>
      </w:r>
    </w:p>
    <w:p w:rsidR="00F265EF" w:rsidRDefault="00A069FA">
      <w:pPr>
        <w:spacing w:line="259" w:lineRule="auto"/>
        <w:ind w:firstLine="142"/>
        <w:rPr>
          <w:szCs w:val="24"/>
        </w:rPr>
      </w:pPr>
      <w:r>
        <w:rPr>
          <w:szCs w:val="24"/>
        </w:rPr>
        <w:t>(Licencijos ar laikinojo leidimo turėtojo buveinės adresas (juridinio asmens) arba adresas (fi</w:t>
      </w:r>
      <w:r>
        <w:rPr>
          <w:szCs w:val="24"/>
        </w:rPr>
        <w:t xml:space="preserve">zinio </w:t>
      </w:r>
    </w:p>
    <w:p w:rsidR="00F265EF" w:rsidRDefault="00A069FA">
      <w:pPr>
        <w:spacing w:line="259" w:lineRule="auto"/>
        <w:ind w:firstLine="2410"/>
        <w:rPr>
          <w:szCs w:val="24"/>
        </w:rPr>
      </w:pPr>
      <w:r>
        <w:rPr>
          <w:szCs w:val="24"/>
        </w:rPr>
        <w:t>asmens), elektroninis paštas ir telefono numeris)</w:t>
      </w:r>
    </w:p>
    <w:p w:rsidR="00F265EF" w:rsidRDefault="00F265EF">
      <w:pPr>
        <w:spacing w:line="259" w:lineRule="auto"/>
        <w:jc w:val="both"/>
        <w:rPr>
          <w:b/>
          <w:szCs w:val="24"/>
        </w:rPr>
      </w:pPr>
    </w:p>
    <w:p w:rsidR="00F265EF" w:rsidRDefault="00A069FA">
      <w:pPr>
        <w:spacing w:line="259" w:lineRule="auto"/>
        <w:jc w:val="both"/>
        <w:rPr>
          <w:szCs w:val="24"/>
        </w:rPr>
      </w:pPr>
      <w:r>
        <w:rPr>
          <w:b/>
          <w:szCs w:val="24"/>
        </w:rPr>
        <w:t>patvirtinu vykdomos veiklos, kuriai Valstybinė atominės energetikos saugos inspekcija arba Radiacinės saugos centras išdavė licenciją ar laikinąjį leidimą</w:t>
      </w:r>
    </w:p>
    <w:p w:rsidR="00F265EF" w:rsidRDefault="00F265EF">
      <w:pPr>
        <w:spacing w:line="259" w:lineRule="auto"/>
        <w:jc w:val="both"/>
        <w:rPr>
          <w:szCs w:val="24"/>
        </w:rPr>
      </w:pPr>
    </w:p>
    <w:p w:rsidR="00F265EF" w:rsidRDefault="00A069FA">
      <w:pPr>
        <w:spacing w:line="259" w:lineRule="auto"/>
        <w:jc w:val="both"/>
        <w:rPr>
          <w:szCs w:val="24"/>
        </w:rPr>
      </w:pPr>
      <w:r>
        <w:rPr>
          <w:szCs w:val="24"/>
        </w:rPr>
        <w:t>__________________________________________</w:t>
      </w:r>
      <w:r>
        <w:rPr>
          <w:szCs w:val="24"/>
        </w:rPr>
        <w:t>______________________________________</w:t>
      </w:r>
    </w:p>
    <w:p w:rsidR="00F265EF" w:rsidRDefault="00A069FA">
      <w:pPr>
        <w:spacing w:line="259" w:lineRule="auto"/>
        <w:ind w:firstLine="2552"/>
        <w:rPr>
          <w:szCs w:val="24"/>
        </w:rPr>
      </w:pPr>
      <w:r>
        <w:rPr>
          <w:szCs w:val="24"/>
        </w:rPr>
        <w:t>(Licencijos ar laikinojo leidimo numeris ir rūšis)</w:t>
      </w:r>
    </w:p>
    <w:p w:rsidR="00F265EF" w:rsidRDefault="00F265EF">
      <w:pPr>
        <w:spacing w:line="259" w:lineRule="auto"/>
        <w:jc w:val="both"/>
        <w:rPr>
          <w:szCs w:val="24"/>
        </w:rPr>
      </w:pPr>
    </w:p>
    <w:p w:rsidR="00F265EF" w:rsidRDefault="00A069FA">
      <w:pPr>
        <w:spacing w:line="259" w:lineRule="auto"/>
        <w:jc w:val="both"/>
        <w:rPr>
          <w:b/>
          <w:szCs w:val="24"/>
        </w:rPr>
      </w:pPr>
      <w:r>
        <w:rPr>
          <w:b/>
          <w:szCs w:val="24"/>
        </w:rPr>
        <w:t>atitiktį teisės aktų, reglamentuojančių</w:t>
      </w:r>
      <w:r>
        <w:rPr>
          <w:szCs w:val="24"/>
        </w:rPr>
        <w:t xml:space="preserve"> </w:t>
      </w:r>
      <w:r>
        <w:rPr>
          <w:b/>
          <w:szCs w:val="24"/>
        </w:rPr>
        <w:t>radiacinę saugą, reikalavimams:</w:t>
      </w:r>
    </w:p>
    <w:p w:rsidR="00F265EF" w:rsidRDefault="00F265EF">
      <w:pPr>
        <w:spacing w:line="259" w:lineRule="auto"/>
        <w:jc w:val="both"/>
        <w:rPr>
          <w:szCs w:val="24"/>
        </w:rPr>
      </w:pP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273"/>
        <w:gridCol w:w="1964"/>
      </w:tblGrid>
      <w:tr w:rsidR="00F265EF">
        <w:trPr>
          <w:trHeight w:val="1106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Radiacinės saugos reikalavimo aprašymas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Ar licencijos ar laikinojo leidimo </w:t>
            </w:r>
            <w:r>
              <w:rPr>
                <w:szCs w:val="24"/>
              </w:rPr>
              <w:t>turėtojas atitinka reikalavimą?</w:t>
            </w:r>
          </w:p>
        </w:tc>
      </w:tr>
      <w:tr w:rsidR="00F265EF">
        <w:trPr>
          <w:trHeight w:val="847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Ar yra asmens, atsakingo už radiacinę saugą ar tarnybos, atsakingos už radiacinę saugą, darbuotojų ir visų į licencijos ar laikinojo leidimo priedą įrašytų darbuotojų radiacinės saugos galiojantis (-ys) pažymėjimas (-ai)</w:t>
            </w:r>
            <w:r>
              <w:rPr>
                <w:szCs w:val="24"/>
              </w:rPr>
              <w:t>?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F265EF">
        <w:trPr>
          <w:trHeight w:val="83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Ar yra patvirtintas visų darbuotojų, dirbančių jonizuojančiosios spinduliuotės aplinkoje branduolinės energetikos objekte (toliau – darbuotojas), suskirstytų į A ir B kategorijas, aktualus sąrašas?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F265EF">
        <w:trPr>
          <w:trHeight w:val="83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 yra visų darbuotojų kvalifikacinį </w:t>
            </w:r>
            <w:r>
              <w:rPr>
                <w:szCs w:val="24"/>
              </w:rPr>
              <w:t>pasirengimą patvirtinantys dokumentai (išskyrus tuos atvejus, kai darbuotojas atlieka darbą, kurio atlikimui nekeliami jokie specialūs kvalifikaciniai įgūdžiai ar profesiniai gebėjimai)?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F265EF">
        <w:trPr>
          <w:trHeight w:val="417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 A kategorijos darbuotojų sveikata tikrinama ne rečiau kaip 1 </w:t>
            </w:r>
            <w:r>
              <w:rPr>
                <w:szCs w:val="24"/>
              </w:rPr>
              <w:t>kartą per metus?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F265EF">
        <w:trPr>
          <w:trHeight w:val="370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a) Ar registruojami darbuotojų individualiosios apšvitos stebėsenos duomenys?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F265EF">
        <w:trPr>
          <w:trHeight w:val="370"/>
          <w:jc w:val="center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b) Ar saugomi darbuotojų individualiosios apšvitos stebėsenos duomenys visą darbuotojo darbinės veiklos laikotarpį ir jam pasibaigus – iki darbuotojui </w:t>
            </w:r>
            <w:r>
              <w:rPr>
                <w:szCs w:val="24"/>
              </w:rPr>
              <w:t>sukaks (arba turi sukakti) 75 metai, taip pat ne mažiau kaip 30 metų, baigus dirbti su profesine apšvita susijusius darbus?</w:t>
            </w: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F265EF">
        <w:trPr>
          <w:trHeight w:val="417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 komandiruotam darbuotojui baigus darbą jis yra supažindinamas su savo apšvitos duomenimis ir jo Komandiruoto darbuotojo </w:t>
            </w:r>
            <w:r>
              <w:rPr>
                <w:szCs w:val="24"/>
              </w:rPr>
              <w:t>apšvitos dozių pasas yra laiku (per 10 darbo dienų) grąžinamas Radiacinės saugos centrui?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F265EF">
        <w:trPr>
          <w:trHeight w:val="417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Ar visi darbuotojai yra susipažinę su jiems skirtomis radiacinės saugos instrukcijomis?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</w:tr>
    </w:tbl>
    <w:p w:rsidR="00F265EF" w:rsidRDefault="00F265EF">
      <w:pPr>
        <w:spacing w:line="259" w:lineRule="auto"/>
        <w:jc w:val="both"/>
        <w:rPr>
          <w:szCs w:val="24"/>
        </w:rPr>
      </w:pPr>
    </w:p>
    <w:p w:rsidR="00F265EF" w:rsidRDefault="00A069FA">
      <w:pPr>
        <w:spacing w:line="259" w:lineRule="auto"/>
        <w:jc w:val="both"/>
        <w:rPr>
          <w:b/>
          <w:szCs w:val="24"/>
        </w:rPr>
      </w:pPr>
      <w:r>
        <w:rPr>
          <w:b/>
          <w:szCs w:val="24"/>
        </w:rPr>
        <w:t>ir teikiu šiuos duomenis apie vykdytą ir planuojamą vykdyti veiklą:</w:t>
      </w:r>
    </w:p>
    <w:p w:rsidR="00F265EF" w:rsidRDefault="00F265EF">
      <w:pPr>
        <w:spacing w:line="259" w:lineRule="auto"/>
        <w:jc w:val="both"/>
        <w:rPr>
          <w:b/>
          <w:szCs w:val="24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255"/>
        <w:gridCol w:w="2004"/>
      </w:tblGrid>
      <w:tr w:rsidR="00F265EF">
        <w:trPr>
          <w:trHeight w:val="838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Praeitais kalendoriniais metais vykdyta veikla, sutarties su branduolinės energetikos objektą eksploatuojančia organizacija, numeris ir data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Komentaras</w:t>
            </w:r>
          </w:p>
        </w:tc>
      </w:tr>
      <w:tr w:rsidR="00F265EF">
        <w:trPr>
          <w:trHeight w:val="1106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  <w:p w:rsidR="00F265EF" w:rsidRDefault="00F265EF">
            <w:pPr>
              <w:spacing w:line="259" w:lineRule="auto"/>
              <w:rPr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F265EF">
        <w:trPr>
          <w:trHeight w:val="866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Einamaisiais kalendoriniais metais vykdoma ir planuojama vykdyti veikla, </w:t>
            </w:r>
            <w:r>
              <w:rPr>
                <w:szCs w:val="24"/>
              </w:rPr>
              <w:t>sutarties su branduolinės energetikos objektą eksploatuojančia organizacija numeris ir data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F265EF">
        <w:trPr>
          <w:trHeight w:val="1106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:rsidR="00F265EF" w:rsidRDefault="00A069FA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F" w:rsidRDefault="00F265EF">
            <w:pPr>
              <w:spacing w:line="259" w:lineRule="auto"/>
              <w:jc w:val="center"/>
              <w:rPr>
                <w:szCs w:val="24"/>
              </w:rPr>
            </w:pPr>
          </w:p>
        </w:tc>
      </w:tr>
    </w:tbl>
    <w:p w:rsidR="00F265EF" w:rsidRDefault="00F265EF">
      <w:pPr>
        <w:spacing w:line="259" w:lineRule="auto"/>
        <w:jc w:val="both"/>
        <w:rPr>
          <w:szCs w:val="24"/>
        </w:rPr>
      </w:pPr>
    </w:p>
    <w:p w:rsidR="00F265EF" w:rsidRDefault="00A069FA">
      <w:pPr>
        <w:spacing w:line="259" w:lineRule="auto"/>
        <w:jc w:val="both"/>
        <w:rPr>
          <w:szCs w:val="24"/>
        </w:rPr>
      </w:pPr>
      <w:r>
        <w:rPr>
          <w:szCs w:val="24"/>
        </w:rPr>
        <w:t>Asmuo, atlikęs atitikties teisės aktų, reglamentuojančių radiacinę saugą, reikalavimams vertinimą:</w:t>
      </w:r>
    </w:p>
    <w:p w:rsidR="00F265EF" w:rsidRDefault="00F265EF">
      <w:pPr>
        <w:spacing w:line="259" w:lineRule="auto"/>
        <w:jc w:val="both"/>
        <w:rPr>
          <w:szCs w:val="24"/>
        </w:rPr>
      </w:pPr>
    </w:p>
    <w:p w:rsidR="00F265EF" w:rsidRDefault="00F265EF">
      <w:pPr>
        <w:spacing w:line="259" w:lineRule="auto"/>
        <w:jc w:val="both"/>
        <w:rPr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31"/>
        <w:gridCol w:w="357"/>
        <w:gridCol w:w="2208"/>
        <w:gridCol w:w="256"/>
        <w:gridCol w:w="3203"/>
      </w:tblGrid>
      <w:tr w:rsidR="00F265EF">
        <w:tc>
          <w:tcPr>
            <w:tcW w:w="19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(pareigų pavadinimas)</w:t>
            </w:r>
          </w:p>
        </w:tc>
        <w:tc>
          <w:tcPr>
            <w:tcW w:w="181" w:type="pct"/>
          </w:tcPr>
          <w:p w:rsidR="00F265EF" w:rsidRDefault="00F265EF">
            <w:pPr>
              <w:spacing w:line="259" w:lineRule="auto"/>
              <w:jc w:val="both"/>
              <w:rPr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130" w:type="pct"/>
          </w:tcPr>
          <w:p w:rsidR="00F265EF" w:rsidRDefault="00F265EF">
            <w:pPr>
              <w:spacing w:line="259" w:lineRule="auto"/>
              <w:jc w:val="both"/>
              <w:rPr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(vardas </w:t>
            </w:r>
            <w:r>
              <w:rPr>
                <w:szCs w:val="24"/>
              </w:rPr>
              <w:t>ir pavardė)</w:t>
            </w:r>
          </w:p>
        </w:tc>
      </w:tr>
    </w:tbl>
    <w:p w:rsidR="00F265EF" w:rsidRDefault="00F265EF">
      <w:pPr>
        <w:spacing w:line="259" w:lineRule="auto"/>
        <w:jc w:val="both"/>
        <w:rPr>
          <w:szCs w:val="24"/>
        </w:rPr>
      </w:pPr>
    </w:p>
    <w:p w:rsidR="00F265EF" w:rsidRDefault="00F265EF">
      <w:pPr>
        <w:spacing w:line="259" w:lineRule="auto"/>
        <w:jc w:val="both"/>
        <w:rPr>
          <w:b/>
          <w:szCs w:val="24"/>
        </w:rPr>
      </w:pPr>
    </w:p>
    <w:p w:rsidR="00F265EF" w:rsidRDefault="00A069FA">
      <w:pPr>
        <w:spacing w:line="259" w:lineRule="auto"/>
        <w:jc w:val="both"/>
        <w:rPr>
          <w:szCs w:val="24"/>
        </w:rPr>
      </w:pPr>
      <w:r>
        <w:rPr>
          <w:szCs w:val="24"/>
        </w:rPr>
        <w:t>Licencijos ar laikinojo leidimo turėtojas:</w:t>
      </w:r>
    </w:p>
    <w:p w:rsidR="00F265EF" w:rsidRDefault="00F265EF">
      <w:pPr>
        <w:spacing w:line="259" w:lineRule="auto"/>
        <w:jc w:val="both"/>
        <w:rPr>
          <w:szCs w:val="24"/>
        </w:rPr>
      </w:pPr>
    </w:p>
    <w:p w:rsidR="00F265EF" w:rsidRDefault="00F265EF">
      <w:pPr>
        <w:spacing w:line="259" w:lineRule="auto"/>
        <w:jc w:val="both"/>
        <w:rPr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31"/>
        <w:gridCol w:w="357"/>
        <w:gridCol w:w="2208"/>
        <w:gridCol w:w="256"/>
        <w:gridCol w:w="3203"/>
      </w:tblGrid>
      <w:tr w:rsidR="00F265EF">
        <w:tc>
          <w:tcPr>
            <w:tcW w:w="19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(pareigų pavadinimas)</w:t>
            </w:r>
          </w:p>
        </w:tc>
        <w:tc>
          <w:tcPr>
            <w:tcW w:w="181" w:type="pct"/>
          </w:tcPr>
          <w:p w:rsidR="00F265EF" w:rsidRDefault="00F265EF">
            <w:pPr>
              <w:spacing w:line="259" w:lineRule="auto"/>
              <w:jc w:val="both"/>
              <w:rPr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130" w:type="pct"/>
          </w:tcPr>
          <w:p w:rsidR="00F265EF" w:rsidRDefault="00F265EF">
            <w:pPr>
              <w:spacing w:line="259" w:lineRule="auto"/>
              <w:jc w:val="both"/>
              <w:rPr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5EF" w:rsidRDefault="00A069F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(vardas ir pavardė)</w:t>
            </w:r>
          </w:p>
        </w:tc>
      </w:tr>
    </w:tbl>
    <w:p w:rsidR="00F265EF" w:rsidRDefault="00F265EF">
      <w:pPr>
        <w:tabs>
          <w:tab w:val="center" w:pos="4819"/>
          <w:tab w:val="right" w:pos="9638"/>
        </w:tabs>
        <w:rPr>
          <w:bCs/>
        </w:rPr>
      </w:pPr>
      <w:bookmarkStart w:id="0" w:name="_GoBack"/>
      <w:bookmarkEnd w:id="0"/>
    </w:p>
    <w:sectPr w:rsidR="00F265EF" w:rsidSect="00FC0FDC">
      <w:pgSz w:w="11907" w:h="16839" w:code="9"/>
      <w:pgMar w:top="1134" w:right="567" w:bottom="1134" w:left="1701" w:header="567" w:footer="567" w:gutter="0"/>
      <w:pgNumType w:start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FA" w:rsidRDefault="00A069FA">
      <w:r>
        <w:separator/>
      </w:r>
    </w:p>
  </w:endnote>
  <w:endnote w:type="continuationSeparator" w:id="0">
    <w:p w:rsidR="00A069FA" w:rsidRDefault="00A0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FA" w:rsidRDefault="00A069FA">
      <w:r>
        <w:separator/>
      </w:r>
    </w:p>
  </w:footnote>
  <w:footnote w:type="continuationSeparator" w:id="0">
    <w:p w:rsidR="00A069FA" w:rsidRDefault="00A0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A4"/>
    <w:rsid w:val="001D4FA4"/>
    <w:rsid w:val="00A069FA"/>
    <w:rsid w:val="00F265EF"/>
    <w:rsid w:val="00F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E259C-2487-43ED-A365-18684BA4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4515-78C4-4A18-B07B-BAFD0971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2161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VALSTYBINĖS ATOMINĖS ENERGETIKOS SAUGOS INSPEKCIJOS VIRŠININKO</vt:lpstr>
      <vt:lpstr>VALSTYBINĖS ATOMINĖS ENERGETIKOS SAUGOS INSPEKCIJOS VIRŠININKO</vt:lpstr>
    </vt:vector>
  </TitlesOfParts>
  <Company>Teisines informacijos centras</Company>
  <LinksUpToDate>false</LinksUpToDate>
  <CharactersWithSpaces>3387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VALSTYBINĖS ATOMINĖS ENERGETIKOS SAUGOS INSPEKCIJOS VIRŠININKO</dc:title>
  <dc:creator>Sandra</dc:creator>
  <cp:lastModifiedBy>Asta Nekrasovaitė</cp:lastModifiedBy>
  <cp:revision>2</cp:revision>
  <dcterms:created xsi:type="dcterms:W3CDTF">2021-01-12T07:58:00Z</dcterms:created>
  <dcterms:modified xsi:type="dcterms:W3CDTF">2021-01-12T07:58:00Z</dcterms:modified>
</cp:coreProperties>
</file>